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CC" w:rsidRDefault="007A4BCC"/>
    <w:p w:rsidR="00AC71AC" w:rsidRDefault="00FC583B" w:rsidP="00AC71AC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Людмила\Desktop\лагерь\НАШЕ На сайт Полож о лагере новое\Для сайта скан\Пол. о лагере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лагерь\НАШЕ На сайт Полож о лагере новое\Для сайта скан\Пол. о лагере Титу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1AC">
        <w:t>3.6. При комплектовании лагеря первоочередным правом пользуются обучающиеся и воспитанники из категорий детей, находящихся в трудной жизненной ситуации.</w:t>
      </w:r>
    </w:p>
    <w:p w:rsidR="00AC71AC" w:rsidRDefault="00AC71AC" w:rsidP="00AC71AC">
      <w:r>
        <w:t>3.7. Помещение, сооружение и инвентарь, необходимый для функционирования лагеря с дневным пребыванием, передаются руководителю лагеря во временное пользование в период</w:t>
      </w:r>
      <w:r w:rsidR="003D11C2">
        <w:t xml:space="preserve"> работы лагеря администрацией МК</w:t>
      </w:r>
      <w:r>
        <w:t xml:space="preserve">ОУ СОШ № </w:t>
      </w:r>
      <w:r w:rsidR="0069495A">
        <w:t xml:space="preserve">  </w:t>
      </w:r>
      <w:r w:rsidR="003D11C2">
        <w:t xml:space="preserve">8 </w:t>
      </w:r>
      <w:proofErr w:type="gramStart"/>
      <w:r w:rsidR="003D11C2">
        <w:t>с</w:t>
      </w:r>
      <w:proofErr w:type="gramEnd"/>
      <w:r w:rsidR="003D11C2">
        <w:t>. Ульяновка</w:t>
      </w:r>
      <w:r>
        <w:t>.</w:t>
      </w:r>
    </w:p>
    <w:p w:rsidR="00AC71AC" w:rsidRDefault="00AC71AC" w:rsidP="00AC71AC">
      <w:r>
        <w:t>3.8. Прием лагеря осуществляется</w:t>
      </w:r>
      <w:r w:rsidR="007A4BCC">
        <w:t xml:space="preserve"> </w:t>
      </w:r>
      <w:r>
        <w:t xml:space="preserve"> комиссией </w:t>
      </w:r>
      <w:r w:rsidR="007A4BCC">
        <w:t xml:space="preserve">Минераловодского городского округа </w:t>
      </w:r>
      <w:r>
        <w:t>с составлением акта у</w:t>
      </w:r>
      <w:r w:rsidR="003D4B04">
        <w:t>становлен</w:t>
      </w:r>
      <w:r>
        <w:t>ной формы.</w:t>
      </w:r>
    </w:p>
    <w:p w:rsidR="00AC71AC" w:rsidRDefault="00AC71AC" w:rsidP="00AC71AC">
      <w:r>
        <w:lastRenderedPageBreak/>
        <w:t>3.9. Лагерь функционирует в период каникул по сменам.</w:t>
      </w:r>
    </w:p>
    <w:p w:rsidR="00AC71AC" w:rsidRDefault="00AC71AC" w:rsidP="00AC71AC">
      <w:r>
        <w:rPr>
          <w:sz w:val="28"/>
          <w:szCs w:val="28"/>
        </w:rPr>
        <w:t xml:space="preserve">      </w:t>
      </w:r>
      <w:r>
        <w:t>3.10. Питание (2-разовое) детей организуется в столовой образовательного учреждения.</w:t>
      </w:r>
    </w:p>
    <w:p w:rsidR="00AC71AC" w:rsidRDefault="00AC71AC" w:rsidP="00AC71AC">
      <w:r>
        <w:t>3.11. Общее руководство лагерем осуществляет руководитель лагеря, назначенный приказом рук</w:t>
      </w:r>
      <w:r w:rsidR="003D11C2">
        <w:t>оводителя МК</w:t>
      </w:r>
      <w:r>
        <w:t xml:space="preserve">ОУ СОШ № </w:t>
      </w:r>
      <w:r w:rsidR="0069495A">
        <w:t xml:space="preserve">  </w:t>
      </w:r>
      <w:r w:rsidR="003D11C2">
        <w:t xml:space="preserve">8 </w:t>
      </w:r>
      <w:proofErr w:type="gramStart"/>
      <w:r w:rsidR="003D11C2">
        <w:t>с</w:t>
      </w:r>
      <w:proofErr w:type="gramEnd"/>
      <w:r w:rsidR="003D11C2">
        <w:t>. Ульяновка</w:t>
      </w:r>
      <w:r>
        <w:t>.</w:t>
      </w:r>
    </w:p>
    <w:p w:rsidR="00AC71AC" w:rsidRDefault="00AC71AC" w:rsidP="00AC71AC">
      <w:r>
        <w:t>3.12. Руководитель лагеря:</w:t>
      </w:r>
    </w:p>
    <w:p w:rsidR="00AC71AC" w:rsidRDefault="00AC71AC" w:rsidP="00AC71AC">
      <w:r>
        <w:t>– составляет штатное расписание;</w:t>
      </w:r>
    </w:p>
    <w:p w:rsidR="00AC71AC" w:rsidRDefault="00AC71AC" w:rsidP="00AC71AC">
      <w:r>
        <w:t>– разрабатывает должностные инструкции;</w:t>
      </w:r>
    </w:p>
    <w:p w:rsidR="00AC71AC" w:rsidRDefault="00AC71AC" w:rsidP="00AC71AC">
      <w:r>
        <w:t>– проводит   инструктаж   с  персоналом   по  ТБ,  профилактике травматизма;</w:t>
      </w:r>
    </w:p>
    <w:p w:rsidR="00AC71AC" w:rsidRDefault="00AC71AC" w:rsidP="00AC71AC">
      <w:r>
        <w:t>– составляет график выхода на работу персонала;</w:t>
      </w:r>
    </w:p>
    <w:p w:rsidR="00AC71AC" w:rsidRDefault="00AC71AC" w:rsidP="00AC71AC">
      <w:r>
        <w:t>– обеспечивает жизнедеятельность лагеря;</w:t>
      </w:r>
    </w:p>
    <w:p w:rsidR="00AC71AC" w:rsidRDefault="00AC71AC" w:rsidP="00AC71AC">
      <w:r>
        <w:t xml:space="preserve">– ведет учетную документацию, </w:t>
      </w:r>
      <w:proofErr w:type="gramStart"/>
      <w:r>
        <w:t>отчитывается о деятельности</w:t>
      </w:r>
      <w:proofErr w:type="gramEnd"/>
      <w:r>
        <w:t xml:space="preserve"> лагеря перед вышестоящими организациями.</w:t>
      </w:r>
    </w:p>
    <w:p w:rsidR="00AC71AC" w:rsidRDefault="00AC71AC" w:rsidP="00AC71AC">
      <w:r>
        <w:t>3.13. 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AC71AC" w:rsidRDefault="00AC71AC" w:rsidP="00AC71AC">
      <w:r>
        <w:t>3.14. Коллектив педагогов определяет программу деятельности и организацию управления.</w:t>
      </w:r>
    </w:p>
    <w:p w:rsidR="00AC71AC" w:rsidRDefault="00AC71AC" w:rsidP="00AC71AC"/>
    <w:p w:rsidR="00AC71AC" w:rsidRDefault="00AC71AC" w:rsidP="00AC71AC">
      <w:pPr>
        <w:rPr>
          <w:i/>
          <w:sz w:val="28"/>
        </w:rPr>
      </w:pPr>
      <w:r>
        <w:rPr>
          <w:i/>
          <w:sz w:val="28"/>
        </w:rPr>
        <w:t>4. Функции</w:t>
      </w:r>
    </w:p>
    <w:p w:rsidR="00AC71AC" w:rsidRDefault="00AC71AC" w:rsidP="00AC71AC">
      <w:r>
        <w:t>4.1. Организация полноценного питания.</w:t>
      </w:r>
    </w:p>
    <w:p w:rsidR="00AC71AC" w:rsidRDefault="00AC71AC" w:rsidP="00AC71AC">
      <w:r>
        <w:t>4.2. Организация медицинского обслуживания.</w:t>
      </w:r>
    </w:p>
    <w:p w:rsidR="00AC71AC" w:rsidRDefault="00AC71AC" w:rsidP="00AC71AC">
      <w:r>
        <w:t>4.3. Организация проведения оздоровительных, физкультурных мероприятий, пребывания на свежем воздухе.</w:t>
      </w:r>
    </w:p>
    <w:p w:rsidR="00AC71AC" w:rsidRDefault="00AC71AC" w:rsidP="00AC71AC">
      <w:r>
        <w:t>4.4. Организация культурных мероприятий.</w:t>
      </w:r>
    </w:p>
    <w:p w:rsidR="00AC71AC" w:rsidRDefault="00AC71AC" w:rsidP="00AC71AC">
      <w:r>
        <w:t>4.5. Организация экскурсий, игр, занятий в творческих объединениях.</w:t>
      </w:r>
    </w:p>
    <w:p w:rsidR="00AC71AC" w:rsidRDefault="00AC71AC" w:rsidP="00AC71AC">
      <w:r>
        <w:t>4.6. Создание условий, обеспечивающих жизнь и здоровье детей.</w:t>
      </w:r>
    </w:p>
    <w:p w:rsidR="00AC71AC" w:rsidRDefault="00AC71AC" w:rsidP="00AC71AC">
      <w:r>
        <w:t>4.7. Иные функции, в соответствии с возложенными задачами.</w:t>
      </w:r>
    </w:p>
    <w:p w:rsidR="00AC71AC" w:rsidRDefault="00AC71AC" w:rsidP="00AC71AC"/>
    <w:p w:rsidR="00AC71AC" w:rsidRDefault="00AC71AC" w:rsidP="00AC71AC">
      <w:pPr>
        <w:rPr>
          <w:i/>
          <w:sz w:val="28"/>
        </w:rPr>
      </w:pPr>
      <w:r>
        <w:rPr>
          <w:i/>
          <w:sz w:val="28"/>
        </w:rPr>
        <w:t>5. Права</w:t>
      </w:r>
    </w:p>
    <w:p w:rsidR="00AC71AC" w:rsidRDefault="00AC71AC" w:rsidP="00AC71AC">
      <w:r>
        <w:t>5.1. Требовать от персонала, воспитанников, их законных представителей соблюдения правил внутреннего распорядка лагеря.</w:t>
      </w:r>
    </w:p>
    <w:p w:rsidR="00AC71AC" w:rsidRDefault="00AC71AC" w:rsidP="00AC71AC"/>
    <w:p w:rsidR="00AC71AC" w:rsidRDefault="00AC71AC" w:rsidP="00AC71AC">
      <w:pPr>
        <w:rPr>
          <w:i/>
          <w:sz w:val="28"/>
        </w:rPr>
      </w:pPr>
      <w:r>
        <w:rPr>
          <w:i/>
          <w:sz w:val="28"/>
        </w:rPr>
        <w:t>6. Порядок финансирования</w:t>
      </w:r>
    </w:p>
    <w:p w:rsidR="00AC71AC" w:rsidRDefault="00AC71AC" w:rsidP="00AC71AC">
      <w:r>
        <w:t>6.1. Основным источником финансирования лагеря являются средства:</w:t>
      </w:r>
    </w:p>
    <w:p w:rsidR="00AC71AC" w:rsidRDefault="00AC71AC" w:rsidP="00AC71AC">
      <w:r>
        <w:t>– бюджета;</w:t>
      </w:r>
    </w:p>
    <w:p w:rsidR="00AC71AC" w:rsidRDefault="00AC71AC" w:rsidP="00AC71AC">
      <w:r>
        <w:t>– регионального отделения фонда социального страхования;</w:t>
      </w:r>
    </w:p>
    <w:p w:rsidR="00AC71AC" w:rsidRDefault="00AC71AC" w:rsidP="00AC71AC">
      <w:r>
        <w:t>– добровольные пожертвования;</w:t>
      </w:r>
    </w:p>
    <w:p w:rsidR="00AC71AC" w:rsidRDefault="00AC71AC" w:rsidP="00AC71AC">
      <w:r>
        <w:t>– иные источники, не запрещенные законом.</w:t>
      </w:r>
    </w:p>
    <w:p w:rsidR="00AC71AC" w:rsidRDefault="00AC71AC" w:rsidP="00AC71AC">
      <w:r>
        <w:t>6.2. Порядок предоставления льгот для детей, посещающих лагерь, определяется законодательством, а также требованиями организаций, выделяющих финансирование.</w:t>
      </w:r>
    </w:p>
    <w:p w:rsidR="00AC71AC" w:rsidRDefault="00AC71AC" w:rsidP="00AC71AC">
      <w:r>
        <w:t>6.3. Руководитель лагеря контролирует правильность и целесообразность расходования выделяемых денежных средств. После закрытия смены лагеря подводит итоги финансовой деятельности.</w:t>
      </w:r>
    </w:p>
    <w:p w:rsidR="00AC71AC" w:rsidRDefault="00AC71AC" w:rsidP="00AC71AC">
      <w:pPr>
        <w:rPr>
          <w:i/>
        </w:rPr>
      </w:pPr>
      <w:r>
        <w:rPr>
          <w:i/>
          <w:sz w:val="28"/>
        </w:rPr>
        <w:t>7. Ответственность</w:t>
      </w:r>
    </w:p>
    <w:p w:rsidR="00AC71AC" w:rsidRDefault="00AC71AC" w:rsidP="00AC71AC">
      <w:r>
        <w:t>7.1. Администрация и персонал лагеря несут ответственность за неисполнение или ненадлежащее исполнение возложенных на него должностных обязанностей.</w:t>
      </w:r>
    </w:p>
    <w:p w:rsidR="00A7478E" w:rsidRDefault="00AC71AC">
      <w:r>
        <w:t>7.2. Администрация и педагогический состав лагеря несут ответственность за жизнь и здоровье детей.</w:t>
      </w:r>
    </w:p>
    <w:sectPr w:rsidR="00A7478E" w:rsidSect="007A4B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AC"/>
    <w:rsid w:val="000A33B8"/>
    <w:rsid w:val="000B587D"/>
    <w:rsid w:val="003D11C2"/>
    <w:rsid w:val="003D2AD0"/>
    <w:rsid w:val="003D4B04"/>
    <w:rsid w:val="00424C07"/>
    <w:rsid w:val="00577A9E"/>
    <w:rsid w:val="00677ACA"/>
    <w:rsid w:val="0068403C"/>
    <w:rsid w:val="0069495A"/>
    <w:rsid w:val="00777D97"/>
    <w:rsid w:val="007A4BCC"/>
    <w:rsid w:val="007C5252"/>
    <w:rsid w:val="00A7478E"/>
    <w:rsid w:val="00AC4127"/>
    <w:rsid w:val="00AC71AC"/>
    <w:rsid w:val="00B60A40"/>
    <w:rsid w:val="00B951E9"/>
    <w:rsid w:val="00BE12BF"/>
    <w:rsid w:val="00CE32A4"/>
    <w:rsid w:val="00DD28D5"/>
    <w:rsid w:val="00F35434"/>
    <w:rsid w:val="00F77667"/>
    <w:rsid w:val="00FC583B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Людмила</cp:lastModifiedBy>
  <cp:revision>12</cp:revision>
  <cp:lastPrinted>2018-06-21T08:28:00Z</cp:lastPrinted>
  <dcterms:created xsi:type="dcterms:W3CDTF">2013-10-02T11:47:00Z</dcterms:created>
  <dcterms:modified xsi:type="dcterms:W3CDTF">2018-06-21T08:46:00Z</dcterms:modified>
</cp:coreProperties>
</file>